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35A7" w14:textId="77777777" w:rsidR="00DD4536" w:rsidRPr="0088576A" w:rsidRDefault="004D7445" w:rsidP="0088576A">
      <w:pPr>
        <w:spacing w:line="276" w:lineRule="auto"/>
        <w:rPr>
          <w:rFonts w:ascii="Arial" w:hAnsi="Arial"/>
        </w:rPr>
      </w:pPr>
      <w:r w:rsidRPr="0088576A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DE002" wp14:editId="665DE14D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6122670" cy="2391410"/>
                <wp:effectExtent l="0" t="0" r="1143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2670" cy="239141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CE1503">
                              <a:alpha val="36863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CB44D97" w14:textId="77777777" w:rsidR="004E737B" w:rsidRPr="0088576A" w:rsidRDefault="004E737B" w:rsidP="003C37C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576A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What does the organisation exist to do?  </w:t>
                            </w:r>
                          </w:p>
                          <w:p w14:paraId="0C118070" w14:textId="77777777" w:rsidR="004E737B" w:rsidRPr="0088576A" w:rsidRDefault="004E737B" w:rsidP="003C37CC">
                            <w:pPr>
                              <w:pStyle w:val="BodyText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  <w:r w:rsidRPr="0088576A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e.g. simple mission statement - St Saviours’ Drop in Centre exists to offer a safe and welcoming place to everyone, especially those who are struggling to cope or feeling marginalised.</w:t>
                            </w:r>
                          </w:p>
                          <w:p w14:paraId="1678EF5A" w14:textId="77777777" w:rsidR="004E737B" w:rsidRPr="0088576A" w:rsidRDefault="004E737B" w:rsidP="003C37CC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38831F0C" w14:textId="77777777" w:rsidR="004E737B" w:rsidRPr="0088576A" w:rsidRDefault="004E737B" w:rsidP="003C37C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576A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Why are volunteers important to achieving that? </w:t>
                            </w:r>
                          </w:p>
                          <w:p w14:paraId="194AD08D" w14:textId="77777777" w:rsidR="004E737B" w:rsidRPr="0088576A" w:rsidRDefault="004E737B" w:rsidP="003C37CC">
                            <w:pPr>
                              <w:pStyle w:val="BodyText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 w:rsidRPr="0088576A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Volunteers enable us to keep the Drop in Centre open and make it a place of welcome and safety that can be a lifeline for those who visit.</w:t>
                            </w:r>
                          </w:p>
                          <w:p w14:paraId="662F65BF" w14:textId="77777777" w:rsidR="004E737B" w:rsidRPr="0088576A" w:rsidRDefault="004E737B" w:rsidP="003C37CC">
                            <w:pPr>
                              <w:pStyle w:val="BodyText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5F36E4" w14:textId="77777777" w:rsidR="004E737B" w:rsidRPr="0088576A" w:rsidRDefault="004E737B" w:rsidP="00EB5EB2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576A"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What statement can you make about how volunteers fit into the organisation?</w:t>
                            </w:r>
                          </w:p>
                          <w:p w14:paraId="36C98EE3" w14:textId="77777777" w:rsidR="004E737B" w:rsidRPr="0088576A" w:rsidRDefault="004E737B" w:rsidP="00774799">
                            <w:pPr>
                              <w:pStyle w:val="BodyText"/>
                              <w:contextualSpacing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  <w:r w:rsidRPr="0088576A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e.g.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576A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By involving volunteers in the </w:t>
                            </w:r>
                            <w:proofErr w:type="gramStart"/>
                            <w:r w:rsidRPr="0088576A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>centre</w:t>
                            </w:r>
                            <w:proofErr w:type="gramEnd"/>
                            <w:r w:rsidRPr="0088576A"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  <w:t xml:space="preserve"> we benefit from their experience and skills and they are a highly valued part of the organisation. Together, with our different skills and ideas, we can help those we seek to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DE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75pt;width:482.1pt;height:188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" filled="f" strokecolor="#ce1503" strokeweight=".25pt">
                <v:stroke opacity="24158f"/>
                <v:path arrowok="t"/>
                <v:textbox>
                  <w:txbxContent>
                    <w:p w14:paraId="5CB44D97" w14:textId="77777777" w:rsidR="004E737B" w:rsidRPr="0088576A" w:rsidRDefault="004E737B" w:rsidP="003C37CC">
                      <w:pPr>
                        <w:pStyle w:val="BodyText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88576A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What does the organisation exist to do?  </w:t>
                      </w:r>
                    </w:p>
                    <w:p w14:paraId="0C118070" w14:textId="77777777" w:rsidR="004E737B" w:rsidRPr="0088576A" w:rsidRDefault="004E737B" w:rsidP="003C37CC">
                      <w:pPr>
                        <w:pStyle w:val="BodyText"/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88576A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e.g</w:t>
                      </w:r>
                      <w:proofErr w:type="gramEnd"/>
                      <w:r w:rsidRPr="0088576A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. simple mission statement - St Saviours’ Drop in Centre exists to offer a safe and welcoming place to everyone, especially those who are struggling to cope or feeling marginalised.</w:t>
                      </w:r>
                    </w:p>
                    <w:p w14:paraId="1678EF5A" w14:textId="77777777" w:rsidR="004E737B" w:rsidRPr="0088576A" w:rsidRDefault="004E737B" w:rsidP="003C37CC">
                      <w:pPr>
                        <w:pStyle w:val="BodyTex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38831F0C" w14:textId="77777777" w:rsidR="004E737B" w:rsidRPr="0088576A" w:rsidRDefault="004E737B" w:rsidP="003C37CC">
                      <w:pPr>
                        <w:pStyle w:val="BodyText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88576A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 xml:space="preserve">Why are volunteers important to achieving that? </w:t>
                      </w:r>
                    </w:p>
                    <w:p w14:paraId="194AD08D" w14:textId="77777777" w:rsidR="004E737B" w:rsidRPr="0088576A" w:rsidRDefault="004E737B" w:rsidP="003C37CC">
                      <w:pPr>
                        <w:pStyle w:val="BodyText"/>
                        <w:rPr>
                          <w:rFonts w:ascii="Arial" w:hAnsi="Arial"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e.g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 xml:space="preserve">. </w:t>
                      </w:r>
                      <w:r w:rsidRPr="0088576A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Volunteers enable us to keep the Drop in Centre open and make it a place of welcome and safety that can be a lifeline for those who visit.</w:t>
                      </w:r>
                    </w:p>
                    <w:p w14:paraId="662F65BF" w14:textId="77777777" w:rsidR="004E737B" w:rsidRPr="0088576A" w:rsidRDefault="004E737B" w:rsidP="003C37CC">
                      <w:pPr>
                        <w:pStyle w:val="BodyText"/>
                        <w:rPr>
                          <w:rFonts w:ascii="Arial" w:hAnsi="Arial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35F36E4" w14:textId="77777777" w:rsidR="004E737B" w:rsidRPr="0088576A" w:rsidRDefault="004E737B" w:rsidP="00EB5EB2">
                      <w:pPr>
                        <w:pStyle w:val="BodyText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88576A"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  <w:t>What statement can you make about how volunteers fit into the organisation?</w:t>
                      </w:r>
                    </w:p>
                    <w:p w14:paraId="36C98EE3" w14:textId="77777777" w:rsidR="004E737B" w:rsidRPr="0088576A" w:rsidRDefault="004E737B" w:rsidP="00774799">
                      <w:pPr>
                        <w:pStyle w:val="BodyText"/>
                        <w:contextualSpacing/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88576A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e.g</w:t>
                      </w:r>
                      <w:proofErr w:type="gramEnd"/>
                      <w:r w:rsidRPr="0088576A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8576A"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  <w:t>By involving volunteers in the centre we benefit from their experience and skills and they are a highly valued part of the organisation. Together, with our different skills and ideas, we can help those we seek to serve.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0045B" w14:textId="77777777" w:rsidR="005941AF" w:rsidRPr="00CE1919" w:rsidRDefault="005941AF" w:rsidP="0088576A">
      <w:pPr>
        <w:spacing w:line="276" w:lineRule="auto"/>
        <w:rPr>
          <w:rFonts w:ascii="Arial" w:hAnsi="Arial"/>
          <w:color w:val="CE153F"/>
          <w:sz w:val="32"/>
          <w:szCs w:val="32"/>
        </w:rPr>
      </w:pPr>
      <w:r w:rsidRPr="00CE1919">
        <w:rPr>
          <w:rFonts w:ascii="Arial" w:hAnsi="Arial"/>
          <w:color w:val="CE153F"/>
          <w:sz w:val="32"/>
          <w:szCs w:val="32"/>
        </w:rPr>
        <w:t>Recruitment</w:t>
      </w:r>
      <w:r w:rsidR="004570F3" w:rsidRPr="00CE1919">
        <w:rPr>
          <w:rFonts w:ascii="Arial" w:hAnsi="Arial"/>
          <w:color w:val="CE153F"/>
          <w:sz w:val="32"/>
          <w:szCs w:val="32"/>
        </w:rPr>
        <w:t xml:space="preserve"> </w:t>
      </w:r>
    </w:p>
    <w:p w14:paraId="68D41C34" w14:textId="77777777" w:rsidR="004570F3" w:rsidRPr="007C3B58" w:rsidRDefault="004570F3" w:rsidP="0088576A">
      <w:pPr>
        <w:spacing w:line="276" w:lineRule="auto"/>
        <w:rPr>
          <w:rFonts w:ascii="Arial" w:hAnsi="Arial"/>
          <w:b/>
        </w:rPr>
      </w:pPr>
      <w:r w:rsidRPr="007C3B58">
        <w:rPr>
          <w:rFonts w:ascii="Arial" w:hAnsi="Arial"/>
          <w:b/>
        </w:rPr>
        <w:t>Statements saying what you intend to do in</w:t>
      </w:r>
      <w:r w:rsidR="00230ED7" w:rsidRPr="007C3B58">
        <w:rPr>
          <w:rFonts w:ascii="Arial" w:hAnsi="Arial"/>
          <w:b/>
        </w:rPr>
        <w:t xml:space="preserve"> terms of recruiting volunteers </w:t>
      </w:r>
    </w:p>
    <w:p w14:paraId="2C4AEE8D" w14:textId="77777777" w:rsidR="00230ED7" w:rsidRPr="0088576A" w:rsidRDefault="00230ED7" w:rsidP="0088576A">
      <w:p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  <w:i/>
        </w:rPr>
        <w:t>Could include</w:t>
      </w:r>
    </w:p>
    <w:p w14:paraId="51AE7422" w14:textId="77777777" w:rsidR="00875782" w:rsidRPr="0088576A" w:rsidRDefault="00230ED7" w:rsidP="0088576A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</w:rPr>
        <w:t>Where</w:t>
      </w:r>
      <w:r w:rsidR="00B547C2" w:rsidRPr="0088576A">
        <w:rPr>
          <w:rFonts w:ascii="Arial" w:hAnsi="Arial"/>
        </w:rPr>
        <w:t xml:space="preserve"> </w:t>
      </w:r>
      <w:r w:rsidRPr="0088576A">
        <w:rPr>
          <w:rFonts w:ascii="Arial" w:hAnsi="Arial"/>
        </w:rPr>
        <w:t xml:space="preserve">will </w:t>
      </w:r>
      <w:r w:rsidR="00B547C2" w:rsidRPr="0088576A">
        <w:rPr>
          <w:rFonts w:ascii="Arial" w:hAnsi="Arial"/>
        </w:rPr>
        <w:t>your volunteers come from</w:t>
      </w:r>
      <w:r w:rsidRPr="0088576A">
        <w:rPr>
          <w:rFonts w:ascii="Arial" w:hAnsi="Arial"/>
        </w:rPr>
        <w:t>?</w:t>
      </w:r>
    </w:p>
    <w:p w14:paraId="2CAA1F2F" w14:textId="77777777" w:rsidR="00EB5EB2" w:rsidRPr="0088576A" w:rsidRDefault="00875782" w:rsidP="0088576A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  <w:i/>
        </w:rPr>
        <w:t xml:space="preserve">If you want to </w:t>
      </w:r>
      <w:r w:rsidR="00DF52D7" w:rsidRPr="0088576A">
        <w:rPr>
          <w:rFonts w:ascii="Arial" w:hAnsi="Arial"/>
          <w:i/>
        </w:rPr>
        <w:t>be open to new</w:t>
      </w:r>
      <w:r w:rsidRPr="0088576A">
        <w:rPr>
          <w:rFonts w:ascii="Arial" w:hAnsi="Arial"/>
          <w:i/>
        </w:rPr>
        <w:t xml:space="preserve"> people</w:t>
      </w:r>
      <w:r w:rsidR="00DF52D7" w:rsidRPr="0088576A">
        <w:rPr>
          <w:rFonts w:ascii="Arial" w:hAnsi="Arial"/>
          <w:i/>
        </w:rPr>
        <w:t xml:space="preserve"> and skills</w:t>
      </w:r>
      <w:r w:rsidRPr="0088576A">
        <w:rPr>
          <w:rFonts w:ascii="Arial" w:hAnsi="Arial"/>
          <w:i/>
        </w:rPr>
        <w:t xml:space="preserve">, advertising </w:t>
      </w:r>
      <w:r w:rsidR="00DF52D7" w:rsidRPr="0088576A">
        <w:rPr>
          <w:rFonts w:ascii="Arial" w:hAnsi="Arial"/>
          <w:i/>
        </w:rPr>
        <w:t>beyond</w:t>
      </w:r>
      <w:r w:rsidRPr="0088576A">
        <w:rPr>
          <w:rFonts w:ascii="Arial" w:hAnsi="Arial"/>
          <w:i/>
        </w:rPr>
        <w:t xml:space="preserve"> your existing networks, is important.  But you</w:t>
      </w:r>
      <w:r w:rsidR="00337C25" w:rsidRPr="0088576A">
        <w:rPr>
          <w:rFonts w:ascii="Arial" w:hAnsi="Arial"/>
          <w:i/>
        </w:rPr>
        <w:t xml:space="preserve"> </w:t>
      </w:r>
      <w:r w:rsidRPr="0088576A">
        <w:rPr>
          <w:rFonts w:ascii="Arial" w:hAnsi="Arial"/>
          <w:i/>
        </w:rPr>
        <w:t>then have to be willing to welcome the variety of people you might get, even though you don’t have to say yes to everyone.</w:t>
      </w:r>
      <w:r w:rsidR="00EB5EB2" w:rsidRPr="0088576A">
        <w:rPr>
          <w:rFonts w:ascii="Arial" w:hAnsi="Arial"/>
          <w:i/>
        </w:rPr>
        <w:t xml:space="preserve">  </w:t>
      </w:r>
    </w:p>
    <w:p w14:paraId="157B17F5" w14:textId="77777777" w:rsidR="00875782" w:rsidRPr="0088576A" w:rsidRDefault="00EB5EB2" w:rsidP="0088576A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  <w:i/>
        </w:rPr>
        <w:t xml:space="preserve">Will some/all roles require people to be active Christians because of the nature of your work </w:t>
      </w:r>
      <w:r w:rsidR="00230ED7" w:rsidRPr="0088576A">
        <w:rPr>
          <w:rFonts w:ascii="Arial" w:hAnsi="Arial"/>
          <w:i/>
        </w:rPr>
        <w:t>and</w:t>
      </w:r>
      <w:r w:rsidRPr="0088576A">
        <w:rPr>
          <w:rFonts w:ascii="Arial" w:hAnsi="Arial"/>
          <w:i/>
        </w:rPr>
        <w:t xml:space="preserve"> might there be some roles where that wouldn’t be necessary and where having open recruitment might be </w:t>
      </w:r>
      <w:r w:rsidR="00230ED7" w:rsidRPr="0088576A">
        <w:rPr>
          <w:rFonts w:ascii="Arial" w:hAnsi="Arial"/>
          <w:i/>
        </w:rPr>
        <w:t>a positive</w:t>
      </w:r>
      <w:r w:rsidRPr="0088576A">
        <w:rPr>
          <w:rFonts w:ascii="Arial" w:hAnsi="Arial"/>
          <w:i/>
        </w:rPr>
        <w:t>?  Any restrictions on recruitment would need to be explained in terms of how they fit with your purpose as an organisation</w:t>
      </w:r>
      <w:r w:rsidR="00230ED7" w:rsidRPr="0088576A">
        <w:rPr>
          <w:rFonts w:ascii="Arial" w:hAnsi="Arial"/>
          <w:i/>
        </w:rPr>
        <w:t xml:space="preserve"> and the requirements of the role.</w:t>
      </w:r>
    </w:p>
    <w:p w14:paraId="2E52C93A" w14:textId="77777777" w:rsidR="00D14499" w:rsidRPr="0088576A" w:rsidRDefault="00230ED7" w:rsidP="0088576A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</w:rPr>
        <w:t>How will you decide if a person matches a role</w:t>
      </w:r>
      <w:r w:rsidR="004570F3" w:rsidRPr="0088576A">
        <w:rPr>
          <w:rFonts w:ascii="Arial" w:hAnsi="Arial"/>
        </w:rPr>
        <w:t xml:space="preserve">? </w:t>
      </w:r>
    </w:p>
    <w:p w14:paraId="38FE8AE4" w14:textId="77777777" w:rsidR="00526BA0" w:rsidRPr="0088576A" w:rsidRDefault="00526BA0" w:rsidP="0088576A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  <w:i/>
        </w:rPr>
        <w:t>Will you take everyone who offer</w:t>
      </w:r>
      <w:r w:rsidR="00D42F19" w:rsidRPr="0088576A">
        <w:rPr>
          <w:rFonts w:ascii="Arial" w:hAnsi="Arial"/>
          <w:i/>
        </w:rPr>
        <w:t>s</w:t>
      </w:r>
      <w:r w:rsidRPr="0088576A">
        <w:rPr>
          <w:rFonts w:ascii="Arial" w:hAnsi="Arial"/>
          <w:i/>
        </w:rPr>
        <w:t>? – inclusive but risky and so that will depend on whether you can accommodate a range of competence</w:t>
      </w:r>
    </w:p>
    <w:p w14:paraId="182317FC" w14:textId="77777777" w:rsidR="004570F3" w:rsidRPr="0088576A" w:rsidRDefault="00526BA0" w:rsidP="0088576A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  <w:i/>
        </w:rPr>
        <w:t xml:space="preserve">Will you have informal interviews/chats? – to </w:t>
      </w:r>
      <w:r w:rsidR="00D14499" w:rsidRPr="0088576A">
        <w:rPr>
          <w:rFonts w:ascii="Arial" w:hAnsi="Arial"/>
          <w:i/>
        </w:rPr>
        <w:t xml:space="preserve">explore whether someone is suitable for a role and </w:t>
      </w:r>
      <w:r w:rsidR="00DF52D7" w:rsidRPr="0088576A">
        <w:rPr>
          <w:rFonts w:ascii="Arial" w:hAnsi="Arial"/>
          <w:i/>
        </w:rPr>
        <w:t>redirect them to another role or say a gentle no to them if you feel that is necessary.</w:t>
      </w:r>
    </w:p>
    <w:p w14:paraId="155BD925" w14:textId="77777777" w:rsidR="00D14499" w:rsidRPr="0088576A" w:rsidRDefault="00D14499" w:rsidP="0088576A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</w:rPr>
        <w:t>Will you take up references?</w:t>
      </w:r>
    </w:p>
    <w:p w14:paraId="7FA61590" w14:textId="77777777" w:rsidR="00D14499" w:rsidRPr="0088576A" w:rsidRDefault="00D14499" w:rsidP="0088576A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  <w:i/>
        </w:rPr>
        <w:t>Do this for everyone or no-one.  Apart from a bit of a safety check, references can let you know about skills that people didn’t mention they had, which is useful.</w:t>
      </w:r>
      <w:r w:rsidR="00330ECC" w:rsidRPr="0088576A">
        <w:rPr>
          <w:rFonts w:ascii="Arial" w:hAnsi="Arial"/>
          <w:i/>
        </w:rPr>
        <w:t xml:space="preserve"> </w:t>
      </w:r>
    </w:p>
    <w:p w14:paraId="21962D33" w14:textId="77777777" w:rsidR="00D14499" w:rsidRPr="0088576A" w:rsidRDefault="00D14499" w:rsidP="0088576A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</w:rPr>
        <w:t>Do you have any policies that you will be recruiting in line with?</w:t>
      </w:r>
    </w:p>
    <w:p w14:paraId="1950C8FC" w14:textId="77777777" w:rsidR="00DD4536" w:rsidRPr="0088576A" w:rsidRDefault="00BE3815" w:rsidP="0088576A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  <w:i/>
        </w:rPr>
        <w:t>E.g. Equal Opportunities, Safeguarding etc</w:t>
      </w:r>
    </w:p>
    <w:p w14:paraId="4B3B1BA7" w14:textId="77777777" w:rsidR="009B1A68" w:rsidRPr="0088576A" w:rsidRDefault="009B1A68" w:rsidP="0088576A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</w:rPr>
        <w:t xml:space="preserve">Will some volunteers require DBS checks?  </w:t>
      </w:r>
    </w:p>
    <w:p w14:paraId="35A0A0AC" w14:textId="77777777" w:rsidR="00B547C2" w:rsidRPr="0088576A" w:rsidRDefault="009B1A68" w:rsidP="0088576A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/>
          <w:b/>
        </w:rPr>
      </w:pPr>
      <w:r w:rsidRPr="0088576A">
        <w:rPr>
          <w:rFonts w:ascii="Arial" w:hAnsi="Arial"/>
          <w:i/>
        </w:rPr>
        <w:t xml:space="preserve">If so, will </w:t>
      </w:r>
      <w:r w:rsidR="0083760B" w:rsidRPr="0088576A">
        <w:rPr>
          <w:rFonts w:ascii="Arial" w:hAnsi="Arial"/>
          <w:i/>
        </w:rPr>
        <w:t>you</w:t>
      </w:r>
      <w:r w:rsidRPr="0088576A">
        <w:rPr>
          <w:rFonts w:ascii="Arial" w:hAnsi="Arial"/>
          <w:i/>
        </w:rPr>
        <w:t xml:space="preserve"> make </w:t>
      </w:r>
      <w:r w:rsidR="00BE3815" w:rsidRPr="0088576A">
        <w:rPr>
          <w:rFonts w:ascii="Arial" w:hAnsi="Arial"/>
          <w:i/>
        </w:rPr>
        <w:t>any</w:t>
      </w:r>
      <w:r w:rsidRPr="0088576A">
        <w:rPr>
          <w:rFonts w:ascii="Arial" w:hAnsi="Arial"/>
          <w:i/>
        </w:rPr>
        <w:t xml:space="preserve"> necessary payments?</w:t>
      </w:r>
      <w:r w:rsidR="00141106" w:rsidRPr="0088576A">
        <w:rPr>
          <w:rFonts w:ascii="Arial" w:hAnsi="Arial"/>
          <w:i/>
        </w:rPr>
        <w:t xml:space="preserve"> </w:t>
      </w:r>
      <w:r w:rsidR="00215369" w:rsidRPr="0088576A">
        <w:rPr>
          <w:rFonts w:ascii="Arial" w:hAnsi="Arial"/>
          <w:b/>
        </w:rPr>
        <w:br w:type="page"/>
      </w:r>
    </w:p>
    <w:p w14:paraId="6E40B981" w14:textId="77777777" w:rsidR="00D14499" w:rsidRPr="00CE1919" w:rsidRDefault="00D14499" w:rsidP="00CE1919">
      <w:pPr>
        <w:spacing w:line="276" w:lineRule="auto"/>
        <w:rPr>
          <w:rFonts w:ascii="Arial" w:hAnsi="Arial"/>
          <w:color w:val="CE153F"/>
          <w:sz w:val="32"/>
          <w:szCs w:val="32"/>
        </w:rPr>
      </w:pPr>
      <w:r w:rsidRPr="00CE1919">
        <w:rPr>
          <w:rFonts w:ascii="Arial" w:hAnsi="Arial"/>
          <w:color w:val="CE153F"/>
          <w:sz w:val="32"/>
          <w:szCs w:val="32"/>
        </w:rPr>
        <w:lastRenderedPageBreak/>
        <w:t>Induction and Training</w:t>
      </w:r>
    </w:p>
    <w:p w14:paraId="44196D98" w14:textId="77777777" w:rsidR="00DD4536" w:rsidRPr="007C3B58" w:rsidRDefault="00D14499" w:rsidP="0088576A">
      <w:pPr>
        <w:spacing w:line="276" w:lineRule="auto"/>
        <w:rPr>
          <w:rFonts w:ascii="Arial" w:hAnsi="Arial"/>
          <w:b/>
        </w:rPr>
      </w:pPr>
      <w:r w:rsidRPr="007C3B58">
        <w:rPr>
          <w:rFonts w:ascii="Arial" w:hAnsi="Arial"/>
          <w:b/>
        </w:rPr>
        <w:t>Statements saying what training is on offer, and why it matters</w:t>
      </w:r>
    </w:p>
    <w:p w14:paraId="1E8E3112" w14:textId="77777777" w:rsidR="00D14499" w:rsidRPr="0088576A" w:rsidRDefault="00D14499" w:rsidP="0088576A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</w:rPr>
        <w:t xml:space="preserve">Will all volunteers have an induction?  </w:t>
      </w:r>
    </w:p>
    <w:p w14:paraId="4FFD32A4" w14:textId="77777777" w:rsidR="00D14499" w:rsidRPr="0088576A" w:rsidRDefault="00D14499" w:rsidP="0088576A">
      <w:pPr>
        <w:pStyle w:val="ListParagraph"/>
        <w:numPr>
          <w:ilvl w:val="1"/>
          <w:numId w:val="6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  <w:i/>
        </w:rPr>
        <w:t>This is the time to set out the ground rules and also to welcome someone to the team.  A good induction can avoid a lot of problems in the long run.</w:t>
      </w:r>
    </w:p>
    <w:p w14:paraId="3F8C92C6" w14:textId="77777777" w:rsidR="00D14499" w:rsidRPr="0088576A" w:rsidRDefault="00D14499" w:rsidP="0088576A">
      <w:pPr>
        <w:pStyle w:val="ListParagraph"/>
        <w:numPr>
          <w:ilvl w:val="0"/>
          <w:numId w:val="6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</w:rPr>
        <w:t>If so, what must it include?</w:t>
      </w:r>
    </w:p>
    <w:p w14:paraId="0EE77D91" w14:textId="77777777" w:rsidR="00DD4536" w:rsidRPr="00477C4E" w:rsidRDefault="00D14499" w:rsidP="0088576A">
      <w:pPr>
        <w:pStyle w:val="ListParagraph"/>
        <w:numPr>
          <w:ilvl w:val="1"/>
          <w:numId w:val="6"/>
        </w:numPr>
        <w:spacing w:line="276" w:lineRule="auto"/>
        <w:rPr>
          <w:rFonts w:ascii="Arial" w:hAnsi="Arial"/>
          <w:i/>
          <w:iCs/>
          <w:spacing w:val="-4"/>
        </w:rPr>
      </w:pPr>
      <w:r w:rsidRPr="00477C4E">
        <w:rPr>
          <w:rFonts w:ascii="Arial" w:hAnsi="Arial"/>
          <w:i/>
          <w:iCs/>
          <w:spacing w:val="-4"/>
        </w:rPr>
        <w:t xml:space="preserve">E.g. introduction to </w:t>
      </w:r>
      <w:r w:rsidR="0083760B" w:rsidRPr="00477C4E">
        <w:rPr>
          <w:rFonts w:ascii="Arial" w:hAnsi="Arial"/>
          <w:i/>
          <w:iCs/>
          <w:spacing w:val="-4"/>
        </w:rPr>
        <w:t>the organisation</w:t>
      </w:r>
      <w:r w:rsidRPr="00477C4E">
        <w:rPr>
          <w:rFonts w:ascii="Arial" w:hAnsi="Arial"/>
          <w:i/>
          <w:iCs/>
          <w:spacing w:val="-4"/>
        </w:rPr>
        <w:t>, H</w:t>
      </w:r>
      <w:r w:rsidR="00D42F19" w:rsidRPr="00477C4E">
        <w:rPr>
          <w:rFonts w:ascii="Arial" w:hAnsi="Arial"/>
          <w:i/>
          <w:iCs/>
          <w:spacing w:val="-4"/>
        </w:rPr>
        <w:t xml:space="preserve">ealth </w:t>
      </w:r>
      <w:r w:rsidRPr="00477C4E">
        <w:rPr>
          <w:rFonts w:ascii="Arial" w:hAnsi="Arial"/>
          <w:i/>
          <w:iCs/>
          <w:spacing w:val="-4"/>
        </w:rPr>
        <w:t>&amp;S</w:t>
      </w:r>
      <w:r w:rsidR="00D42F19" w:rsidRPr="00477C4E">
        <w:rPr>
          <w:rFonts w:ascii="Arial" w:hAnsi="Arial"/>
          <w:i/>
          <w:iCs/>
          <w:spacing w:val="-4"/>
        </w:rPr>
        <w:t>afety</w:t>
      </w:r>
      <w:r w:rsidRPr="00477C4E">
        <w:rPr>
          <w:rFonts w:ascii="Arial" w:hAnsi="Arial"/>
          <w:i/>
          <w:iCs/>
          <w:spacing w:val="-4"/>
        </w:rPr>
        <w:t xml:space="preserve"> briefing, role induction and training, familiarisat</w:t>
      </w:r>
      <w:r w:rsidR="00BE3815" w:rsidRPr="00477C4E">
        <w:rPr>
          <w:rFonts w:ascii="Arial" w:hAnsi="Arial"/>
          <w:i/>
          <w:iCs/>
          <w:spacing w:val="-4"/>
        </w:rPr>
        <w:t>ion with any relevant policies, information about practicalities</w:t>
      </w:r>
      <w:r w:rsidRPr="00477C4E">
        <w:rPr>
          <w:rFonts w:ascii="Arial" w:hAnsi="Arial"/>
          <w:i/>
          <w:iCs/>
          <w:spacing w:val="-4"/>
        </w:rPr>
        <w:t xml:space="preserve"> </w:t>
      </w:r>
    </w:p>
    <w:p w14:paraId="61C8C9AA" w14:textId="77777777" w:rsidR="00337C25" w:rsidRPr="0088576A" w:rsidRDefault="00337C25" w:rsidP="00477C4E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rPr>
          <w:rFonts w:ascii="Arial" w:hAnsi="Arial"/>
          <w:i/>
        </w:rPr>
      </w:pPr>
      <w:r w:rsidRPr="0088576A">
        <w:rPr>
          <w:rFonts w:ascii="Arial" w:hAnsi="Arial"/>
        </w:rPr>
        <w:t>Is there other regular training on offer and why does it matter?</w:t>
      </w:r>
    </w:p>
    <w:p w14:paraId="6EED5C1E" w14:textId="30440E74" w:rsidR="00337C25" w:rsidRPr="00477C4E" w:rsidRDefault="00477C4E" w:rsidP="00477C4E">
      <w:pPr>
        <w:tabs>
          <w:tab w:val="left" w:pos="930"/>
        </w:tabs>
        <w:spacing w:line="276" w:lineRule="auto"/>
        <w:rPr>
          <w:rFonts w:ascii="Arial" w:hAnsi="Arial"/>
          <w:i/>
          <w:sz w:val="32"/>
          <w:szCs w:val="32"/>
        </w:rPr>
      </w:pPr>
      <w:r w:rsidRPr="00477C4E">
        <w:rPr>
          <w:rFonts w:ascii="Arial" w:hAnsi="Arial"/>
          <w:i/>
          <w:sz w:val="32"/>
          <w:szCs w:val="32"/>
        </w:rPr>
        <w:tab/>
      </w:r>
    </w:p>
    <w:p w14:paraId="22F3D12D" w14:textId="77777777" w:rsidR="00875782" w:rsidRPr="00CE1919" w:rsidRDefault="00875782" w:rsidP="00CE1919">
      <w:pPr>
        <w:spacing w:line="276" w:lineRule="auto"/>
        <w:rPr>
          <w:rFonts w:ascii="Arial" w:hAnsi="Arial"/>
          <w:color w:val="CE153F"/>
          <w:sz w:val="32"/>
          <w:szCs w:val="32"/>
        </w:rPr>
      </w:pPr>
      <w:r w:rsidRPr="00CE1919">
        <w:rPr>
          <w:rFonts w:ascii="Arial" w:hAnsi="Arial"/>
          <w:color w:val="CE153F"/>
          <w:sz w:val="32"/>
          <w:szCs w:val="32"/>
        </w:rPr>
        <w:t xml:space="preserve">Volunteer </w:t>
      </w:r>
      <w:r w:rsidR="006A531F" w:rsidRPr="00CE1919">
        <w:rPr>
          <w:rFonts w:ascii="Arial" w:hAnsi="Arial"/>
          <w:color w:val="CE153F"/>
          <w:sz w:val="32"/>
          <w:szCs w:val="32"/>
        </w:rPr>
        <w:t>formalities</w:t>
      </w:r>
    </w:p>
    <w:p w14:paraId="3DEB5401" w14:textId="77777777" w:rsidR="00477C4E" w:rsidRDefault="00477C4E" w:rsidP="0088576A">
      <w:pPr>
        <w:pStyle w:val="ListParagraph"/>
        <w:spacing w:line="276" w:lineRule="auto"/>
        <w:ind w:left="0"/>
        <w:rPr>
          <w:rFonts w:ascii="Arial" w:hAnsi="Arial"/>
          <w:b/>
        </w:rPr>
      </w:pPr>
    </w:p>
    <w:p w14:paraId="7EAC82EF" w14:textId="77777777" w:rsidR="00875782" w:rsidRPr="007C3B58" w:rsidRDefault="00875782" w:rsidP="0088576A">
      <w:pPr>
        <w:pStyle w:val="ListParagraph"/>
        <w:spacing w:line="276" w:lineRule="auto"/>
        <w:ind w:left="0"/>
        <w:rPr>
          <w:rFonts w:ascii="Arial" w:hAnsi="Arial"/>
          <w:b/>
        </w:rPr>
      </w:pPr>
      <w:r w:rsidRPr="007C3B58">
        <w:rPr>
          <w:rFonts w:ascii="Arial" w:hAnsi="Arial"/>
          <w:b/>
        </w:rPr>
        <w:t>What can all volunteers expect to have?</w:t>
      </w:r>
    </w:p>
    <w:p w14:paraId="3B2817FD" w14:textId="77777777" w:rsidR="00875782" w:rsidRPr="0088576A" w:rsidRDefault="00875782" w:rsidP="0088576A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</w:rPr>
        <w:t>Will they all have a role description</w:t>
      </w:r>
      <w:r w:rsidR="00BE3815" w:rsidRPr="0088576A">
        <w:rPr>
          <w:rFonts w:ascii="Arial" w:hAnsi="Arial"/>
        </w:rPr>
        <w:t xml:space="preserve"> or similar</w:t>
      </w:r>
      <w:r w:rsidRPr="0088576A">
        <w:rPr>
          <w:rFonts w:ascii="Arial" w:hAnsi="Arial"/>
        </w:rPr>
        <w:t>?</w:t>
      </w:r>
    </w:p>
    <w:p w14:paraId="0C2D26D8" w14:textId="77777777" w:rsidR="00BE3815" w:rsidRPr="00477C4E" w:rsidRDefault="00BE3815" w:rsidP="0088576A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  <w:iCs/>
          <w:spacing w:val="-6"/>
        </w:rPr>
      </w:pPr>
      <w:r w:rsidRPr="00477C4E">
        <w:rPr>
          <w:rFonts w:ascii="Arial" w:hAnsi="Arial"/>
          <w:i/>
          <w:iCs/>
          <w:spacing w:val="-6"/>
        </w:rPr>
        <w:t>This is a simple, key document, outlining what the volunteer is going to be doing.</w:t>
      </w:r>
    </w:p>
    <w:p w14:paraId="3B37EF75" w14:textId="77777777" w:rsidR="00875782" w:rsidRPr="0088576A" w:rsidRDefault="00875782" w:rsidP="0088576A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</w:rPr>
        <w:t>Will they all have a mutual expectations/volunteer agreement?</w:t>
      </w:r>
    </w:p>
    <w:p w14:paraId="6BEA1DD0" w14:textId="77777777" w:rsidR="00875782" w:rsidRPr="0088576A" w:rsidRDefault="00141106" w:rsidP="0088576A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  <w:i/>
        </w:rPr>
        <w:t>Setting</w:t>
      </w:r>
      <w:r w:rsidR="00875782" w:rsidRPr="0088576A">
        <w:rPr>
          <w:rFonts w:ascii="Arial" w:hAnsi="Arial"/>
          <w:i/>
        </w:rPr>
        <w:t xml:space="preserve"> out what they can expect from </w:t>
      </w:r>
      <w:r w:rsidR="0083760B" w:rsidRPr="0088576A">
        <w:rPr>
          <w:rFonts w:ascii="Arial" w:hAnsi="Arial"/>
          <w:i/>
        </w:rPr>
        <w:t>you</w:t>
      </w:r>
      <w:r w:rsidR="00875782" w:rsidRPr="0088576A">
        <w:rPr>
          <w:rFonts w:ascii="Arial" w:hAnsi="Arial"/>
          <w:i/>
        </w:rPr>
        <w:t xml:space="preserve"> and what </w:t>
      </w:r>
      <w:r w:rsidR="0083760B" w:rsidRPr="0088576A">
        <w:rPr>
          <w:rFonts w:ascii="Arial" w:hAnsi="Arial"/>
          <w:i/>
        </w:rPr>
        <w:t>you expect</w:t>
      </w:r>
      <w:r w:rsidR="00875782" w:rsidRPr="0088576A">
        <w:rPr>
          <w:rFonts w:ascii="Arial" w:hAnsi="Arial"/>
          <w:i/>
        </w:rPr>
        <w:t xml:space="preserve"> from them.  This can be very useful </w:t>
      </w:r>
      <w:r w:rsidR="00B547C2" w:rsidRPr="0088576A">
        <w:rPr>
          <w:rFonts w:ascii="Arial" w:hAnsi="Arial"/>
          <w:i/>
        </w:rPr>
        <w:t xml:space="preserve">as people don’t always share the same assumptions.  It is also useful </w:t>
      </w:r>
      <w:r w:rsidR="00875782" w:rsidRPr="0088576A">
        <w:rPr>
          <w:rFonts w:ascii="Arial" w:hAnsi="Arial"/>
          <w:i/>
        </w:rPr>
        <w:t xml:space="preserve">to refer back to </w:t>
      </w:r>
      <w:r w:rsidR="00B547C2" w:rsidRPr="0088576A">
        <w:rPr>
          <w:rFonts w:ascii="Arial" w:hAnsi="Arial"/>
          <w:i/>
        </w:rPr>
        <w:t>if</w:t>
      </w:r>
      <w:r w:rsidR="00875782" w:rsidRPr="0088576A">
        <w:rPr>
          <w:rFonts w:ascii="Arial" w:hAnsi="Arial"/>
          <w:i/>
        </w:rPr>
        <w:t xml:space="preserve"> things go wrong.  </w:t>
      </w:r>
    </w:p>
    <w:p w14:paraId="0F86AB41" w14:textId="77777777" w:rsidR="00141106" w:rsidRPr="0088576A" w:rsidRDefault="00141106" w:rsidP="0088576A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</w:rPr>
        <w:t xml:space="preserve">Will they all have a named person to turn to for </w:t>
      </w:r>
      <w:r w:rsidR="00220AA5" w:rsidRPr="0088576A">
        <w:rPr>
          <w:rFonts w:ascii="Arial" w:hAnsi="Arial"/>
        </w:rPr>
        <w:t xml:space="preserve">support and </w:t>
      </w:r>
      <w:r w:rsidRPr="0088576A">
        <w:rPr>
          <w:rFonts w:ascii="Arial" w:hAnsi="Arial"/>
        </w:rPr>
        <w:t>guidance</w:t>
      </w:r>
      <w:r w:rsidRPr="0088576A">
        <w:rPr>
          <w:rFonts w:ascii="Arial" w:hAnsi="Arial"/>
          <w:i/>
        </w:rPr>
        <w:t>?</w:t>
      </w:r>
    </w:p>
    <w:p w14:paraId="3C64854D" w14:textId="77777777" w:rsidR="00BE3815" w:rsidRPr="0088576A" w:rsidRDefault="00622046" w:rsidP="0088576A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  <w:i/>
        </w:rPr>
        <w:t xml:space="preserve">This is very helpful for </w:t>
      </w:r>
      <w:r w:rsidR="00875BAF" w:rsidRPr="0088576A">
        <w:rPr>
          <w:rFonts w:ascii="Arial" w:hAnsi="Arial"/>
          <w:i/>
        </w:rPr>
        <w:t>volunteers and</w:t>
      </w:r>
      <w:r w:rsidRPr="0088576A">
        <w:rPr>
          <w:rFonts w:ascii="Arial" w:hAnsi="Arial"/>
          <w:i/>
        </w:rPr>
        <w:t xml:space="preserve"> may make it easier for them to ask questions or bring any concerns they may have.  </w:t>
      </w:r>
      <w:r w:rsidR="00BE3815" w:rsidRPr="0088576A">
        <w:rPr>
          <w:rFonts w:ascii="Arial" w:hAnsi="Arial"/>
          <w:i/>
        </w:rPr>
        <w:t>If not, will you ensure that volunteers are supported and guided as necessary?</w:t>
      </w:r>
    </w:p>
    <w:p w14:paraId="775AA6A6" w14:textId="77777777" w:rsidR="00141106" w:rsidRPr="0088576A" w:rsidRDefault="00141106" w:rsidP="0088576A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</w:rPr>
        <w:t>Will they be</w:t>
      </w:r>
      <w:r w:rsidR="00BD6F25" w:rsidRPr="0088576A">
        <w:rPr>
          <w:rFonts w:ascii="Arial" w:hAnsi="Arial"/>
        </w:rPr>
        <w:t xml:space="preserve"> reimbursed for</w:t>
      </w:r>
      <w:r w:rsidRPr="0088576A">
        <w:rPr>
          <w:rFonts w:ascii="Arial" w:hAnsi="Arial"/>
        </w:rPr>
        <w:t xml:space="preserve"> out of pocket expenses?</w:t>
      </w:r>
    </w:p>
    <w:p w14:paraId="6BB819AD" w14:textId="77777777" w:rsidR="00141106" w:rsidRPr="004E737B" w:rsidRDefault="00141106" w:rsidP="0088576A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  <w:i/>
          <w:iCs/>
          <w:spacing w:val="-6"/>
        </w:rPr>
      </w:pPr>
      <w:r w:rsidRPr="004E737B">
        <w:rPr>
          <w:rFonts w:ascii="Arial" w:hAnsi="Arial"/>
          <w:i/>
          <w:iCs/>
          <w:spacing w:val="-6"/>
        </w:rPr>
        <w:t>This is good practice and also opens volunteering up to a broader pool of people</w:t>
      </w:r>
    </w:p>
    <w:p w14:paraId="10BDE6EE" w14:textId="77777777" w:rsidR="006A531F" w:rsidRPr="0088576A" w:rsidRDefault="006A531F" w:rsidP="0088576A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  <w:i/>
        </w:rPr>
        <w:t>Agreeing principles on this makes sure it is fair to everyone.</w:t>
      </w:r>
    </w:p>
    <w:p w14:paraId="6050ED49" w14:textId="77777777" w:rsidR="00141106" w:rsidRPr="0088576A" w:rsidRDefault="00141106" w:rsidP="0088576A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  <w:i/>
        </w:rPr>
      </w:pPr>
      <w:r w:rsidRPr="0088576A">
        <w:rPr>
          <w:rFonts w:ascii="Arial" w:hAnsi="Arial"/>
          <w:i/>
        </w:rPr>
        <w:t xml:space="preserve">If you do </w:t>
      </w:r>
      <w:r w:rsidR="006A531F" w:rsidRPr="0088576A">
        <w:rPr>
          <w:rFonts w:ascii="Arial" w:hAnsi="Arial"/>
          <w:i/>
        </w:rPr>
        <w:t xml:space="preserve">reimburse </w:t>
      </w:r>
      <w:r w:rsidRPr="0088576A">
        <w:rPr>
          <w:rFonts w:ascii="Arial" w:hAnsi="Arial"/>
          <w:i/>
        </w:rPr>
        <w:t>expenses, do you want to have any upper limit on what can be claimed</w:t>
      </w:r>
      <w:r w:rsidR="00875BAF" w:rsidRPr="0088576A">
        <w:rPr>
          <w:rFonts w:ascii="Arial" w:hAnsi="Arial"/>
          <w:i/>
        </w:rPr>
        <w:t xml:space="preserve">?  </w:t>
      </w:r>
      <w:r w:rsidR="00D42F19" w:rsidRPr="0088576A">
        <w:rPr>
          <w:rFonts w:ascii="Arial" w:hAnsi="Arial"/>
          <w:i/>
        </w:rPr>
        <w:t>If travelling by car, will you offer a certain amount per mile? If travelling by public transport</w:t>
      </w:r>
      <w:r w:rsidR="004C7035" w:rsidRPr="0088576A">
        <w:rPr>
          <w:rFonts w:ascii="Arial" w:hAnsi="Arial"/>
          <w:i/>
        </w:rPr>
        <w:t>,</w:t>
      </w:r>
      <w:r w:rsidR="00D42F19" w:rsidRPr="0088576A">
        <w:rPr>
          <w:rFonts w:ascii="Arial" w:hAnsi="Arial"/>
          <w:i/>
        </w:rPr>
        <w:t xml:space="preserve"> will you ask for the bus or metro ticket for your records?  </w:t>
      </w:r>
      <w:r w:rsidRPr="0088576A">
        <w:rPr>
          <w:rFonts w:ascii="Arial" w:hAnsi="Arial"/>
          <w:i/>
        </w:rPr>
        <w:t xml:space="preserve">Will you only </w:t>
      </w:r>
      <w:r w:rsidR="006A531F" w:rsidRPr="0088576A">
        <w:rPr>
          <w:rFonts w:ascii="Arial" w:hAnsi="Arial"/>
          <w:i/>
        </w:rPr>
        <w:t xml:space="preserve">reimburse </w:t>
      </w:r>
      <w:r w:rsidRPr="0088576A">
        <w:rPr>
          <w:rFonts w:ascii="Arial" w:hAnsi="Arial"/>
          <w:i/>
        </w:rPr>
        <w:t>travel expenses + other specific expenses that have been agreed in</w:t>
      </w:r>
      <w:r w:rsidR="00875BAF" w:rsidRPr="0088576A">
        <w:rPr>
          <w:rFonts w:ascii="Arial" w:hAnsi="Arial"/>
          <w:i/>
        </w:rPr>
        <w:t xml:space="preserve"> advance with someone (who?)? (S</w:t>
      </w:r>
      <w:r w:rsidRPr="0088576A">
        <w:rPr>
          <w:rFonts w:ascii="Arial" w:hAnsi="Arial"/>
          <w:i/>
        </w:rPr>
        <w:t>ome organisations reimburse things like lunch, child care etc.  You need to decide what your boundaries are.)</w:t>
      </w:r>
      <w:r w:rsidR="004C7035" w:rsidRPr="0088576A">
        <w:rPr>
          <w:rFonts w:ascii="Arial" w:hAnsi="Arial"/>
          <w:i/>
        </w:rPr>
        <w:t xml:space="preserve"> Who will be the person responsible for reimbursing expenses and how will you operate a petty cash system?</w:t>
      </w:r>
    </w:p>
    <w:p w14:paraId="1BABE589" w14:textId="77777777" w:rsidR="00141106" w:rsidRPr="0088576A" w:rsidRDefault="00141106" w:rsidP="0088576A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</w:rPr>
        <w:t xml:space="preserve">What </w:t>
      </w:r>
      <w:r w:rsidR="006A531F" w:rsidRPr="0088576A">
        <w:rPr>
          <w:rFonts w:ascii="Arial" w:hAnsi="Arial"/>
        </w:rPr>
        <w:t xml:space="preserve">arrangements for </w:t>
      </w:r>
      <w:r w:rsidRPr="0088576A">
        <w:rPr>
          <w:rFonts w:ascii="Arial" w:hAnsi="Arial"/>
        </w:rPr>
        <w:t xml:space="preserve">insurance cover </w:t>
      </w:r>
      <w:r w:rsidR="006A531F" w:rsidRPr="0088576A">
        <w:rPr>
          <w:rFonts w:ascii="Arial" w:hAnsi="Arial"/>
        </w:rPr>
        <w:t>has the organisation/church put in place to cover volunteers?</w:t>
      </w:r>
    </w:p>
    <w:p w14:paraId="2C916E58" w14:textId="77777777" w:rsidR="00F65F3D" w:rsidRPr="0088576A" w:rsidRDefault="00F65F3D" w:rsidP="0088576A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  <w:i/>
        </w:rPr>
        <w:t xml:space="preserve">E.g. </w:t>
      </w:r>
      <w:r w:rsidR="0083760B" w:rsidRPr="0088576A">
        <w:rPr>
          <w:rFonts w:ascii="Arial" w:hAnsi="Arial"/>
          <w:i/>
        </w:rPr>
        <w:t>P</w:t>
      </w:r>
      <w:r w:rsidRPr="0088576A">
        <w:rPr>
          <w:rFonts w:ascii="Arial" w:hAnsi="Arial"/>
          <w:i/>
        </w:rPr>
        <w:t>ublic liability?</w:t>
      </w:r>
      <w:r w:rsidR="0083760B" w:rsidRPr="0088576A">
        <w:rPr>
          <w:rFonts w:ascii="Arial" w:hAnsi="Arial"/>
          <w:i/>
        </w:rPr>
        <w:t xml:space="preserve"> </w:t>
      </w:r>
    </w:p>
    <w:p w14:paraId="6242FAF0" w14:textId="77777777" w:rsidR="00934E5D" w:rsidRPr="0088576A" w:rsidRDefault="00934E5D" w:rsidP="0088576A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</w:rPr>
        <w:t xml:space="preserve">If they need </w:t>
      </w:r>
      <w:r w:rsidR="0083760B" w:rsidRPr="0088576A">
        <w:rPr>
          <w:rFonts w:ascii="Arial" w:hAnsi="Arial"/>
        </w:rPr>
        <w:t xml:space="preserve">any </w:t>
      </w:r>
      <w:r w:rsidRPr="0088576A">
        <w:rPr>
          <w:rFonts w:ascii="Arial" w:hAnsi="Arial"/>
        </w:rPr>
        <w:t>special equipment/clothing, will this be provided?</w:t>
      </w:r>
    </w:p>
    <w:p w14:paraId="3EA1A247" w14:textId="77777777" w:rsidR="005874CC" w:rsidRPr="0088576A" w:rsidRDefault="005874CC" w:rsidP="0088576A">
      <w:pPr>
        <w:spacing w:line="276" w:lineRule="auto"/>
        <w:rPr>
          <w:rFonts w:ascii="Arial" w:hAnsi="Arial"/>
        </w:rPr>
      </w:pPr>
    </w:p>
    <w:p w14:paraId="59DB5682" w14:textId="77777777" w:rsidR="00F65F3D" w:rsidRPr="00CE1919" w:rsidRDefault="00F65F3D" w:rsidP="0088576A">
      <w:pPr>
        <w:spacing w:line="276" w:lineRule="auto"/>
        <w:rPr>
          <w:rFonts w:ascii="Arial" w:hAnsi="Arial"/>
          <w:color w:val="CE153F"/>
          <w:sz w:val="32"/>
          <w:szCs w:val="32"/>
        </w:rPr>
      </w:pPr>
      <w:r w:rsidRPr="00CE1919">
        <w:rPr>
          <w:rFonts w:ascii="Arial" w:hAnsi="Arial"/>
          <w:color w:val="CE153F"/>
          <w:sz w:val="32"/>
          <w:szCs w:val="32"/>
        </w:rPr>
        <w:lastRenderedPageBreak/>
        <w:t>Dealing with problems</w:t>
      </w:r>
    </w:p>
    <w:p w14:paraId="4E929576" w14:textId="77777777" w:rsidR="00F65F3D" w:rsidRPr="0088576A" w:rsidRDefault="00F65F3D" w:rsidP="0088576A">
      <w:pPr>
        <w:pStyle w:val="ListParagraph"/>
        <w:numPr>
          <w:ilvl w:val="0"/>
          <w:numId w:val="9"/>
        </w:numPr>
        <w:spacing w:line="276" w:lineRule="auto"/>
        <w:rPr>
          <w:rFonts w:ascii="Arial" w:hAnsi="Arial"/>
        </w:rPr>
      </w:pPr>
      <w:r w:rsidRPr="0088576A">
        <w:rPr>
          <w:rFonts w:ascii="Arial" w:hAnsi="Arial"/>
        </w:rPr>
        <w:t>What will you do if problems arise with a volunteer?</w:t>
      </w:r>
    </w:p>
    <w:p w14:paraId="14F9CEBA" w14:textId="3A17406E" w:rsidR="00F65F3D" w:rsidRPr="00477C4E" w:rsidRDefault="00F65F3D" w:rsidP="00477C4E">
      <w:pPr>
        <w:pStyle w:val="ListParagraph"/>
        <w:numPr>
          <w:ilvl w:val="1"/>
          <w:numId w:val="9"/>
        </w:numPr>
        <w:spacing w:after="200" w:line="276" w:lineRule="auto"/>
        <w:ind w:left="1434" w:hanging="357"/>
        <w:rPr>
          <w:rFonts w:ascii="Arial" w:hAnsi="Arial"/>
        </w:rPr>
      </w:pPr>
      <w:proofErr w:type="spellStart"/>
      <w:r w:rsidRPr="0088576A">
        <w:rPr>
          <w:rFonts w:ascii="Arial" w:hAnsi="Arial"/>
          <w:i/>
        </w:rPr>
        <w:t>E.g</w:t>
      </w:r>
      <w:proofErr w:type="spellEnd"/>
      <w:r w:rsidRPr="0088576A">
        <w:rPr>
          <w:rFonts w:ascii="Arial" w:hAnsi="Arial"/>
          <w:i/>
        </w:rPr>
        <w:t xml:space="preserve"> would you always seek to deal with issues that arise informally at first.  If problems cannot be resolved informally, do you have a (simple)</w:t>
      </w:r>
      <w:r w:rsidR="006A531F" w:rsidRPr="0088576A">
        <w:rPr>
          <w:rFonts w:ascii="Arial" w:hAnsi="Arial"/>
          <w:i/>
        </w:rPr>
        <w:t xml:space="preserve"> </w:t>
      </w:r>
      <w:r w:rsidR="00F664A4" w:rsidRPr="0088576A">
        <w:rPr>
          <w:rFonts w:ascii="Arial" w:hAnsi="Arial"/>
          <w:i/>
        </w:rPr>
        <w:t>problem solving</w:t>
      </w:r>
      <w:r w:rsidRPr="0088576A">
        <w:rPr>
          <w:rFonts w:ascii="Arial" w:hAnsi="Arial"/>
          <w:i/>
        </w:rPr>
        <w:t xml:space="preserve"> procedure to ensure that problems are resolved fairly?</w:t>
      </w:r>
      <w:r w:rsidR="006A531F" w:rsidRPr="0088576A">
        <w:rPr>
          <w:rFonts w:ascii="Arial" w:hAnsi="Arial"/>
          <w:i/>
        </w:rPr>
        <w:t xml:space="preserve"> </w:t>
      </w:r>
    </w:p>
    <w:p w14:paraId="15E52263" w14:textId="290F9D38" w:rsidR="003913C5" w:rsidRPr="00477C4E" w:rsidRDefault="00477C4E" w:rsidP="00477C4E">
      <w:pPr>
        <w:tabs>
          <w:tab w:val="left" w:pos="948"/>
        </w:tabs>
        <w:rPr>
          <w:rFonts w:ascii="Arial" w:hAnsi="Arial"/>
          <w:color w:val="740D18"/>
          <w:sz w:val="32"/>
          <w:szCs w:val="32"/>
        </w:rPr>
      </w:pPr>
      <w:r>
        <w:rPr>
          <w:rFonts w:ascii="Arial" w:hAnsi="Arial"/>
          <w:color w:val="740D18"/>
          <w:sz w:val="32"/>
          <w:szCs w:val="32"/>
        </w:rPr>
        <w:tab/>
      </w:r>
    </w:p>
    <w:p w14:paraId="1264F4C1" w14:textId="77777777" w:rsidR="00DD4536" w:rsidRPr="00CE1919" w:rsidRDefault="00F65F3D" w:rsidP="0088576A">
      <w:pPr>
        <w:spacing w:line="276" w:lineRule="auto"/>
        <w:rPr>
          <w:rFonts w:ascii="Arial" w:hAnsi="Arial"/>
          <w:color w:val="CE153F"/>
          <w:sz w:val="32"/>
          <w:szCs w:val="32"/>
        </w:rPr>
      </w:pPr>
      <w:r w:rsidRPr="00CE1919">
        <w:rPr>
          <w:rFonts w:ascii="Arial" w:hAnsi="Arial"/>
          <w:color w:val="CE153F"/>
          <w:sz w:val="32"/>
          <w:szCs w:val="32"/>
        </w:rPr>
        <w:t>Implementing the policy</w:t>
      </w:r>
    </w:p>
    <w:p w14:paraId="460E39D9" w14:textId="77777777" w:rsidR="00F65F3D" w:rsidRPr="0088576A" w:rsidRDefault="00F65F3D" w:rsidP="0088576A">
      <w:pPr>
        <w:pStyle w:val="ListParagraph"/>
        <w:numPr>
          <w:ilvl w:val="0"/>
          <w:numId w:val="9"/>
        </w:numPr>
        <w:spacing w:line="276" w:lineRule="auto"/>
        <w:rPr>
          <w:rFonts w:ascii="Arial" w:hAnsi="Arial"/>
          <w:b/>
        </w:rPr>
      </w:pPr>
      <w:r w:rsidRPr="0088576A">
        <w:rPr>
          <w:rFonts w:ascii="Arial" w:hAnsi="Arial"/>
        </w:rPr>
        <w:t>Who is the person responsible for the implementation of this policy?</w:t>
      </w:r>
    </w:p>
    <w:p w14:paraId="2ACE1A57" w14:textId="77777777" w:rsidR="00F65F3D" w:rsidRPr="0088576A" w:rsidRDefault="00F65F3D" w:rsidP="0088576A">
      <w:pPr>
        <w:pStyle w:val="ListParagraph"/>
        <w:numPr>
          <w:ilvl w:val="0"/>
          <w:numId w:val="9"/>
        </w:numPr>
        <w:spacing w:line="276" w:lineRule="auto"/>
        <w:rPr>
          <w:rFonts w:ascii="Arial" w:hAnsi="Arial"/>
          <w:b/>
          <w:i/>
        </w:rPr>
      </w:pPr>
      <w:r w:rsidRPr="0088576A">
        <w:rPr>
          <w:rFonts w:ascii="Arial" w:hAnsi="Arial"/>
        </w:rPr>
        <w:t xml:space="preserve">Will this policy be reviewed regularly by the </w:t>
      </w:r>
      <w:r w:rsidR="00220AA5" w:rsidRPr="0088576A">
        <w:rPr>
          <w:rFonts w:ascii="Arial" w:hAnsi="Arial"/>
        </w:rPr>
        <w:t>PCC/</w:t>
      </w:r>
      <w:r w:rsidRPr="0088576A">
        <w:rPr>
          <w:rFonts w:ascii="Arial" w:hAnsi="Arial"/>
        </w:rPr>
        <w:t>Board?</w:t>
      </w:r>
      <w:r w:rsidR="00440004" w:rsidRPr="0088576A">
        <w:rPr>
          <w:rFonts w:ascii="Arial" w:hAnsi="Arial"/>
        </w:rPr>
        <w:t xml:space="preserve"> </w:t>
      </w:r>
      <w:r w:rsidR="00440004" w:rsidRPr="0088576A">
        <w:rPr>
          <w:rFonts w:ascii="Arial" w:hAnsi="Arial"/>
          <w:i/>
        </w:rPr>
        <w:t>It should be if it is to have credibility as a working document.</w:t>
      </w:r>
    </w:p>
    <w:p w14:paraId="3FD553A6" w14:textId="77777777" w:rsidR="00F65F3D" w:rsidRPr="0088576A" w:rsidRDefault="00330ECC" w:rsidP="0088576A">
      <w:pPr>
        <w:pStyle w:val="ListParagraph"/>
        <w:numPr>
          <w:ilvl w:val="0"/>
          <w:numId w:val="9"/>
        </w:numPr>
        <w:spacing w:line="276" w:lineRule="auto"/>
        <w:rPr>
          <w:rFonts w:ascii="Arial" w:hAnsi="Arial"/>
          <w:b/>
          <w:i/>
        </w:rPr>
      </w:pPr>
      <w:r w:rsidRPr="0088576A">
        <w:rPr>
          <w:rFonts w:ascii="Arial" w:hAnsi="Arial"/>
        </w:rPr>
        <w:t>Which</w:t>
      </w:r>
      <w:r w:rsidR="00F65F3D" w:rsidRPr="0088576A">
        <w:rPr>
          <w:rFonts w:ascii="Arial" w:hAnsi="Arial"/>
        </w:rPr>
        <w:t xml:space="preserve"> guidelines or procedures </w:t>
      </w:r>
      <w:r w:rsidR="00CF1F60" w:rsidRPr="0088576A">
        <w:rPr>
          <w:rFonts w:ascii="Arial" w:hAnsi="Arial"/>
        </w:rPr>
        <w:t>w</w:t>
      </w:r>
      <w:r w:rsidRPr="0088576A">
        <w:rPr>
          <w:rFonts w:ascii="Arial" w:hAnsi="Arial"/>
        </w:rPr>
        <w:t>ould need</w:t>
      </w:r>
      <w:r w:rsidR="00F65F3D" w:rsidRPr="0088576A">
        <w:rPr>
          <w:rFonts w:ascii="Arial" w:hAnsi="Arial"/>
        </w:rPr>
        <w:t xml:space="preserve"> to be implemented in support of this policy?</w:t>
      </w:r>
    </w:p>
    <w:p w14:paraId="75F6CB30" w14:textId="77777777" w:rsidR="0083760B" w:rsidRPr="0088576A" w:rsidRDefault="00F65F3D" w:rsidP="0088576A">
      <w:pPr>
        <w:pStyle w:val="ListParagraph"/>
        <w:numPr>
          <w:ilvl w:val="1"/>
          <w:numId w:val="9"/>
        </w:numPr>
        <w:spacing w:line="276" w:lineRule="auto"/>
        <w:rPr>
          <w:rFonts w:ascii="Arial" w:hAnsi="Arial"/>
          <w:b/>
          <w:i/>
        </w:rPr>
      </w:pPr>
      <w:r w:rsidRPr="0088576A">
        <w:rPr>
          <w:rFonts w:ascii="Arial" w:hAnsi="Arial"/>
          <w:i/>
        </w:rPr>
        <w:t xml:space="preserve">E.g. Problem Solving, </w:t>
      </w:r>
      <w:r w:rsidR="00220AA5" w:rsidRPr="0088576A">
        <w:rPr>
          <w:rFonts w:ascii="Arial" w:hAnsi="Arial"/>
          <w:i/>
        </w:rPr>
        <w:t xml:space="preserve">Equal Opportunities, </w:t>
      </w:r>
      <w:r w:rsidRPr="0088576A">
        <w:rPr>
          <w:rFonts w:ascii="Arial" w:hAnsi="Arial"/>
          <w:i/>
        </w:rPr>
        <w:t xml:space="preserve">Child Protection, Health and </w:t>
      </w:r>
      <w:bookmarkStart w:id="0" w:name="_GoBack"/>
      <w:bookmarkEnd w:id="0"/>
      <w:r w:rsidRPr="0088576A">
        <w:rPr>
          <w:rFonts w:ascii="Arial" w:hAnsi="Arial"/>
          <w:i/>
        </w:rPr>
        <w:t>Safety…?</w:t>
      </w:r>
    </w:p>
    <w:sectPr w:rsidR="0083760B" w:rsidRPr="0088576A" w:rsidSect="007C3B58">
      <w:headerReference w:type="default" r:id="rId11"/>
      <w:pgSz w:w="11906" w:h="16838"/>
      <w:pgMar w:top="2268" w:right="1134" w:bottom="851" w:left="1134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1BEC2" w14:textId="77777777" w:rsidR="00AF2714" w:rsidRDefault="00AF2714" w:rsidP="00DD4536">
      <w:r>
        <w:separator/>
      </w:r>
    </w:p>
  </w:endnote>
  <w:endnote w:type="continuationSeparator" w:id="0">
    <w:p w14:paraId="48FFAE7F" w14:textId="77777777" w:rsidR="00AF2714" w:rsidRDefault="00AF2714" w:rsidP="00DD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FCC9E" w14:textId="77777777" w:rsidR="00AF2714" w:rsidRDefault="00AF2714" w:rsidP="00DD4536">
      <w:r>
        <w:separator/>
      </w:r>
    </w:p>
  </w:footnote>
  <w:footnote w:type="continuationSeparator" w:id="0">
    <w:p w14:paraId="4B867BA2" w14:textId="77777777" w:rsidR="00AF2714" w:rsidRDefault="00AF2714" w:rsidP="00DD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1E96" w14:textId="7D3830C2" w:rsidR="004E737B" w:rsidRPr="0088576A" w:rsidRDefault="004E737B" w:rsidP="00774799">
    <w:pPr>
      <w:pStyle w:val="Header"/>
      <w:spacing w:line="276" w:lineRule="auto"/>
      <w:rPr>
        <w:rFonts w:ascii="Arial" w:hAnsi="Arial"/>
        <w:b/>
        <w:sz w:val="34"/>
        <w:szCs w:val="34"/>
      </w:rPr>
    </w:pPr>
    <w:r w:rsidRPr="0088576A">
      <w:rPr>
        <w:rFonts w:ascii="Arial" w:hAnsi="Arial"/>
        <w:b/>
        <w:noProof/>
        <w:sz w:val="34"/>
        <w:szCs w:val="34"/>
        <w:lang w:eastAsia="en-GB"/>
      </w:rPr>
      <w:drawing>
        <wp:anchor distT="0" distB="0" distL="114300" distR="114300" simplePos="0" relativeHeight="251658240" behindDoc="0" locked="0" layoutInCell="1" allowOverlap="1" wp14:anchorId="4F636199" wp14:editId="32A41B33">
          <wp:simplePos x="0" y="0"/>
          <wp:positionH relativeFrom="column">
            <wp:posOffset>4019550</wp:posOffset>
          </wp:positionH>
          <wp:positionV relativeFrom="paragraph">
            <wp:posOffset>-64770</wp:posOffset>
          </wp:positionV>
          <wp:extent cx="1877060" cy="789940"/>
          <wp:effectExtent l="19050" t="0" r="8890" b="0"/>
          <wp:wrapSquare wrapText="bothSides"/>
          <wp:docPr id="4" name="Picture 4" descr="insert 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ert 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576A">
      <w:rPr>
        <w:rFonts w:ascii="Arial" w:hAnsi="Arial"/>
        <w:b/>
        <w:sz w:val="34"/>
        <w:szCs w:val="34"/>
      </w:rPr>
      <w:t xml:space="preserve">Name of Organisation </w:t>
    </w:r>
  </w:p>
  <w:p w14:paraId="086D680A" w14:textId="77777777" w:rsidR="00A93D87" w:rsidRDefault="004E737B" w:rsidP="00774799">
    <w:pPr>
      <w:pStyle w:val="Header"/>
      <w:spacing w:line="276" w:lineRule="auto"/>
      <w:rPr>
        <w:rFonts w:ascii="Arial" w:hAnsi="Arial"/>
        <w:b/>
        <w:sz w:val="34"/>
        <w:szCs w:val="34"/>
      </w:rPr>
    </w:pPr>
    <w:r w:rsidRPr="0088576A">
      <w:rPr>
        <w:rFonts w:ascii="Arial" w:hAnsi="Arial"/>
        <w:b/>
        <w:sz w:val="34"/>
        <w:szCs w:val="34"/>
      </w:rPr>
      <w:t>Volunteer Policy</w:t>
    </w:r>
  </w:p>
  <w:p w14:paraId="1DDE1E9C" w14:textId="07184BBC" w:rsidR="004E737B" w:rsidRPr="0088576A" w:rsidRDefault="00A93D87" w:rsidP="00774799">
    <w:pPr>
      <w:pStyle w:val="Header"/>
      <w:spacing w:line="276" w:lineRule="auto"/>
      <w:rPr>
        <w:rFonts w:ascii="Arial" w:hAnsi="Arial"/>
        <w:b/>
        <w:sz w:val="34"/>
        <w:szCs w:val="34"/>
      </w:rPr>
    </w:pPr>
    <w:r>
      <w:rPr>
        <w:rFonts w:ascii="Arial" w:hAnsi="Arial"/>
        <w:i/>
        <w:sz w:val="34"/>
        <w:szCs w:val="34"/>
      </w:rPr>
      <w:t>To be adapted for local use</w:t>
    </w:r>
    <w:r w:rsidR="004E737B" w:rsidRPr="0088576A">
      <w:rPr>
        <w:rFonts w:ascii="Arial" w:hAnsi="Arial"/>
        <w:b/>
        <w:sz w:val="34"/>
        <w:szCs w:val="34"/>
      </w:rPr>
      <w:t xml:space="preserve"> </w:t>
    </w:r>
  </w:p>
  <w:p w14:paraId="6D491066" w14:textId="77777777" w:rsidR="004E737B" w:rsidRPr="0088576A" w:rsidRDefault="004E737B">
    <w:pPr>
      <w:pStyle w:val="Header"/>
      <w:rPr>
        <w:rFonts w:ascii="Arial" w:hAnsi="Arial"/>
        <w:b/>
        <w:sz w:val="34"/>
        <w:szCs w:val="34"/>
      </w:rPr>
    </w:pPr>
  </w:p>
  <w:p w14:paraId="54D9DC50" w14:textId="77777777" w:rsidR="004E737B" w:rsidRPr="0088576A" w:rsidRDefault="004E737B">
    <w:pPr>
      <w:pStyle w:val="Header"/>
      <w:rPr>
        <w:rFonts w:ascii="Arial" w:hAnsi="Arial"/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F1A"/>
    <w:multiLevelType w:val="hybridMultilevel"/>
    <w:tmpl w:val="511A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2EB"/>
    <w:multiLevelType w:val="hybridMultilevel"/>
    <w:tmpl w:val="AB42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15D"/>
    <w:multiLevelType w:val="hybridMultilevel"/>
    <w:tmpl w:val="A984C1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A279E5"/>
    <w:multiLevelType w:val="hybridMultilevel"/>
    <w:tmpl w:val="130AA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C2599"/>
    <w:multiLevelType w:val="hybridMultilevel"/>
    <w:tmpl w:val="10FE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6380"/>
    <w:multiLevelType w:val="hybridMultilevel"/>
    <w:tmpl w:val="2B3626D0"/>
    <w:lvl w:ilvl="0" w:tplc="F98C10C8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51B8A"/>
    <w:multiLevelType w:val="hybridMultilevel"/>
    <w:tmpl w:val="6FFC93F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528506FB"/>
    <w:multiLevelType w:val="hybridMultilevel"/>
    <w:tmpl w:val="15A2624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58E607E"/>
    <w:multiLevelType w:val="hybridMultilevel"/>
    <w:tmpl w:val="3A3A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C71BD"/>
    <w:multiLevelType w:val="hybridMultilevel"/>
    <w:tmpl w:val="2376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36"/>
    <w:rsid w:val="000A2184"/>
    <w:rsid w:val="00140040"/>
    <w:rsid w:val="00141106"/>
    <w:rsid w:val="00146656"/>
    <w:rsid w:val="00166BF4"/>
    <w:rsid w:val="001C1B43"/>
    <w:rsid w:val="00215369"/>
    <w:rsid w:val="00220AA5"/>
    <w:rsid w:val="00230ED7"/>
    <w:rsid w:val="00323052"/>
    <w:rsid w:val="00330ECC"/>
    <w:rsid w:val="00337163"/>
    <w:rsid w:val="00337C25"/>
    <w:rsid w:val="00341B21"/>
    <w:rsid w:val="00356F3A"/>
    <w:rsid w:val="003913C5"/>
    <w:rsid w:val="003B2DF9"/>
    <w:rsid w:val="003C37CC"/>
    <w:rsid w:val="003F37DE"/>
    <w:rsid w:val="0042343D"/>
    <w:rsid w:val="00440004"/>
    <w:rsid w:val="004570F3"/>
    <w:rsid w:val="00477C4E"/>
    <w:rsid w:val="004A0FC7"/>
    <w:rsid w:val="004C1129"/>
    <w:rsid w:val="004C7035"/>
    <w:rsid w:val="004D7445"/>
    <w:rsid w:val="004E737B"/>
    <w:rsid w:val="00526BA0"/>
    <w:rsid w:val="005874CC"/>
    <w:rsid w:val="005941AF"/>
    <w:rsid w:val="005D1294"/>
    <w:rsid w:val="005F3A19"/>
    <w:rsid w:val="006174DA"/>
    <w:rsid w:val="00622046"/>
    <w:rsid w:val="006A531F"/>
    <w:rsid w:val="0070217F"/>
    <w:rsid w:val="00721779"/>
    <w:rsid w:val="007445B9"/>
    <w:rsid w:val="00747472"/>
    <w:rsid w:val="00774799"/>
    <w:rsid w:val="007C3B58"/>
    <w:rsid w:val="007D2C4F"/>
    <w:rsid w:val="007D620C"/>
    <w:rsid w:val="0083450D"/>
    <w:rsid w:val="0083760B"/>
    <w:rsid w:val="00863702"/>
    <w:rsid w:val="00863D75"/>
    <w:rsid w:val="00875782"/>
    <w:rsid w:val="00875BAF"/>
    <w:rsid w:val="0088576A"/>
    <w:rsid w:val="00934E5D"/>
    <w:rsid w:val="00954E44"/>
    <w:rsid w:val="009763ED"/>
    <w:rsid w:val="00985923"/>
    <w:rsid w:val="009A7DE4"/>
    <w:rsid w:val="009B1A68"/>
    <w:rsid w:val="00A56B7D"/>
    <w:rsid w:val="00A64D04"/>
    <w:rsid w:val="00A93D87"/>
    <w:rsid w:val="00AF07FA"/>
    <w:rsid w:val="00AF2714"/>
    <w:rsid w:val="00B34418"/>
    <w:rsid w:val="00B547C2"/>
    <w:rsid w:val="00B56160"/>
    <w:rsid w:val="00BB3289"/>
    <w:rsid w:val="00BD6F25"/>
    <w:rsid w:val="00BE3815"/>
    <w:rsid w:val="00BF1C6A"/>
    <w:rsid w:val="00CE1919"/>
    <w:rsid w:val="00CF1F60"/>
    <w:rsid w:val="00D14499"/>
    <w:rsid w:val="00D262C2"/>
    <w:rsid w:val="00D42F19"/>
    <w:rsid w:val="00D560EC"/>
    <w:rsid w:val="00DD4536"/>
    <w:rsid w:val="00DF52D7"/>
    <w:rsid w:val="00EB5EB2"/>
    <w:rsid w:val="00F4516D"/>
    <w:rsid w:val="00F65F3D"/>
    <w:rsid w:val="00F664A4"/>
    <w:rsid w:val="00FA68AB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9AFC2"/>
  <w15:docId w15:val="{A31CDAFC-54E5-4668-BD9F-B42E72DA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53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4536"/>
    <w:pPr>
      <w:keepNext/>
      <w:outlineLvl w:val="0"/>
    </w:pPr>
    <w:rPr>
      <w:i/>
      <w:i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536"/>
  </w:style>
  <w:style w:type="paragraph" w:styleId="Footer">
    <w:name w:val="footer"/>
    <w:basedOn w:val="Normal"/>
    <w:link w:val="FooterChar"/>
    <w:uiPriority w:val="99"/>
    <w:unhideWhenUsed/>
    <w:rsid w:val="00DD4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536"/>
  </w:style>
  <w:style w:type="character" w:customStyle="1" w:styleId="Heading1Char">
    <w:name w:val="Heading 1 Char"/>
    <w:basedOn w:val="DefaultParagraphFont"/>
    <w:link w:val="Heading1"/>
    <w:rsid w:val="00DD4536"/>
    <w:rPr>
      <w:rFonts w:ascii="Times New Roman" w:eastAsia="Times New Roman" w:hAnsi="Times New Roman" w:cs="Times New Roman"/>
      <w:i/>
      <w:iCs/>
      <w:sz w:val="24"/>
      <w:szCs w:val="19"/>
    </w:rPr>
  </w:style>
  <w:style w:type="paragraph" w:styleId="BodyText">
    <w:name w:val="Body Text"/>
    <w:basedOn w:val="Normal"/>
    <w:link w:val="BodyTextChar"/>
    <w:rsid w:val="00DD453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D4536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D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7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D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4D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1B15-BBC6-4CEA-9322-D20568379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0AF32-AE6F-42FF-B2B9-6358639A3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B3494-8BD8-47F0-857B-7B6B01581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54086-FDCA-FA42-A4D5-D2BBE948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Chris Biglands</cp:lastModifiedBy>
  <cp:revision>3</cp:revision>
  <cp:lastPrinted>2014-09-08T09:08:00Z</cp:lastPrinted>
  <dcterms:created xsi:type="dcterms:W3CDTF">2016-07-18T11:34:00Z</dcterms:created>
  <dcterms:modified xsi:type="dcterms:W3CDTF">2020-03-31T08:31:00Z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0x010100F1D0B647F88AA64A800C495567FCC553</vt:lpwstr>
  </property>
</Properties>
</file>